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Dozory 2024/2025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Ranní dozory před začátkem výuky od 7:45 do 8:00</w:t>
      </w:r>
    </w:p>
    <w:tbl>
      <w:tblPr>
        <w:tblStyle w:val="Table1"/>
        <w:tblW w:w="9855.0" w:type="dxa"/>
        <w:jc w:val="left"/>
        <w:tblInd w:w="-108.0" w:type="dxa"/>
        <w:tbl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170"/>
        <w:gridCol w:w="5685"/>
        <w:tblGridChange w:id="0">
          <w:tblGrid>
            <w:gridCol w:w="4170"/>
            <w:gridCol w:w="5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přízemí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Calibri" w:cs="Calibri" w:eastAsia="Calibri" w:hAnsi="Calibri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36"/>
                <w:szCs w:val="36"/>
                <w:rtl w:val="0"/>
              </w:rPr>
              <w:t xml:space="preserve">patro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36"/>
                <w:szCs w:val="36"/>
                <w:rtl w:val="0"/>
              </w:rPr>
              <w:t xml:space="preserve">K. Olexová, P. Grulichová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G. Výborná, T. Netolická, D. Urbanová</w:t>
            </w:r>
          </w:p>
        </w:tc>
      </w:tr>
    </w:tbl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Velké přestávky: </w:t>
      </w:r>
    </w:p>
    <w:tbl>
      <w:tblPr>
        <w:tblStyle w:val="Table2"/>
        <w:tblW w:w="8760.0" w:type="dxa"/>
        <w:jc w:val="left"/>
        <w:tblInd w:w="-108.0" w:type="dxa"/>
        <w:tbl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600"/>
        <w:gridCol w:w="2460"/>
        <w:gridCol w:w="2760"/>
        <w:gridCol w:w="2940"/>
        <w:tblGridChange w:id="0">
          <w:tblGrid>
            <w:gridCol w:w="600"/>
            <w:gridCol w:w="2460"/>
            <w:gridCol w:w="2760"/>
            <w:gridCol w:w="2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přízemí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200" w:line="276" w:lineRule="auto"/>
              <w:ind w:left="720" w:firstLine="0"/>
              <w:rPr>
                <w:rFonts w:ascii="Calibri" w:cs="Calibri" w:eastAsia="Calibri" w:hAnsi="Calibri"/>
                <w:b w:val="0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36"/>
                <w:szCs w:val="36"/>
                <w:rtl w:val="0"/>
              </w:rPr>
              <w:t xml:space="preserve">patro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200" w:line="276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36"/>
                <w:szCs w:val="36"/>
                <w:rtl w:val="0"/>
              </w:rPr>
              <w:t xml:space="preserve">počítač. učebna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Po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L. Hrušková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J. Kvízová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Urbanová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Út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Š. Viktorová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A. Benešová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Grulichová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St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L. Hrušková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L. Maxová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Olexová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Čt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Š. Viktorová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J. Kvízová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Výborná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Pá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L. Maxová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A. Benešová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Netolická</w:t>
            </w:r>
          </w:p>
        </w:tc>
      </w:tr>
    </w:tbl>
    <w:p w:rsidR="00000000" w:rsidDel="00000000" w:rsidP="00000000" w:rsidRDefault="00000000" w:rsidRPr="00000000" w14:paraId="00000020">
      <w:pPr>
        <w:spacing w:after="200" w:line="276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- malé přestávky zajišťují pedagogičtí pracovníci ve svých třídách</w:t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Rozpis obědů </w:t>
      </w:r>
    </w:p>
    <w:p w:rsidR="00000000" w:rsidDel="00000000" w:rsidP="00000000" w:rsidRDefault="00000000" w:rsidRPr="00000000" w14:paraId="0000002D">
      <w:pPr>
        <w:spacing w:after="20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(čas odchodu ze školy)</w:t>
      </w:r>
    </w:p>
    <w:tbl>
      <w:tblPr>
        <w:tblStyle w:val="Table3"/>
        <w:tblW w:w="91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645"/>
        <w:gridCol w:w="1335"/>
        <w:gridCol w:w="1290"/>
        <w:gridCol w:w="1440"/>
        <w:gridCol w:w="1320"/>
        <w:gridCol w:w="1485"/>
        <w:gridCol w:w="1605"/>
        <w:tblGridChange w:id="0">
          <w:tblGrid>
            <w:gridCol w:w="645"/>
            <w:gridCol w:w="1335"/>
            <w:gridCol w:w="1290"/>
            <w:gridCol w:w="1440"/>
            <w:gridCol w:w="1320"/>
            <w:gridCol w:w="1485"/>
            <w:gridCol w:w="160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11:45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12:15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12:40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12:55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13:10</w:t>
            </w:r>
          </w:p>
        </w:tc>
      </w:tr>
      <w:tr>
        <w:trPr>
          <w:cantSplit w:val="0"/>
          <w:trHeight w:val="823.35937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Po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1.r. MK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2.r. DU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5.r. PG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4.r. LM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3.r. MH</w:t>
            </w:r>
          </w:p>
        </w:tc>
      </w:tr>
      <w:tr>
        <w:trPr>
          <w:cantSplit w:val="0"/>
          <w:trHeight w:val="928.35937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Út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 4.r. KO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2.r. 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1.r. GV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3.r LM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5.r. JK</w:t>
            </w:r>
          </w:p>
        </w:tc>
      </w:tr>
      <w:tr>
        <w:trPr>
          <w:cantSplit w:val="0"/>
          <w:trHeight w:val="943.35937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St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2.r. MK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1.r.</w:t>
            </w: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TN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4.r. GV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3.r. PG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5.r. AB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Čt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5.r. GV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1.r.MK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2.r. PG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3.r. JK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4.r. AB</w:t>
            </w:r>
          </w:p>
        </w:tc>
      </w:tr>
      <w:tr>
        <w:trPr>
          <w:cantSplit w:val="0"/>
          <w:trHeight w:val="898.35937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Pá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1.r. MK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4.r. KO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5.r. GV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3.r. PG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2.r. MH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band1Vert">
      <w:tcPr>
        <w:shd w:fill="fde5d1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f9b074" w:space="0" w:sz="6" w:val="single"/>
          <w:left w:color="f9b074" w:space="0" w:sz="8" w:val="single"/>
          <w:bottom w:color="f9b074" w:space="0" w:sz="8" w:val="single"/>
          <w:right w:color="f9b074" w:space="0" w:sz="8" w:val="single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band1Vert">
      <w:tcPr>
        <w:shd w:fill="fde5d1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f9b074" w:space="0" w:sz="6" w:val="single"/>
          <w:left w:color="f9b074" w:space="0" w:sz="8" w:val="single"/>
          <w:bottom w:color="f9b074" w:space="0" w:sz="8" w:val="single"/>
          <w:right w:color="f9b074" w:space="0" w:sz="8" w:val="single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e36c09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8d8d8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8d8d8" w:val="clear"/>
      </w:tcPr>
    </w:tblStylePr>
    <w:tblStylePr w:type="firstCol">
      <w:rPr>
        <w:b w:val="1"/>
        <w:color w:val="ffffff"/>
      </w:rPr>
      <w:tcPr>
        <w:tc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Col">
      <w:rPr>
        <w:b w:val="1"/>
        <w:color w:val="ffffff"/>
      </w:r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79646" w:val="clear"/>
      </w:tcPr>
    </w:tblStylePr>
    <w:tblStylePr w:type="lastRow">
      <w:pPr>
        <w:spacing w:after="0" w:before="0" w:line="240" w:lineRule="auto"/>
      </w:pPr>
      <w:rPr>
        <w:color w:val="000000"/>
      </w:rPr>
      <w:tcPr>
        <w:tcBorders>
          <w:top w:color="000000" w:space="0" w:sz="6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eCell"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nwCell">
      <w:rPr>
        <w:color w:val="ffffff"/>
      </w:rPr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